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春江幼儿园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观察记录表</w:t>
      </w:r>
    </w:p>
    <w:tbl>
      <w:tblPr>
        <w:tblStyle w:val="3"/>
        <w:tblW w:w="8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0"/>
        <w:gridCol w:w="4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4430" w:type="dxa"/>
            <w:noWrap w:val="0"/>
            <w:vAlign w:val="top"/>
          </w:tcPr>
          <w:p>
            <w:pPr>
              <w:spacing w:line="360" w:lineRule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观察教师：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顾一丹</w:t>
            </w:r>
          </w:p>
        </w:tc>
        <w:tc>
          <w:tcPr>
            <w:tcW w:w="4430" w:type="dxa"/>
            <w:noWrap w:val="0"/>
            <w:vAlign w:val="top"/>
          </w:tcPr>
          <w:p>
            <w:pPr>
              <w:spacing w:line="36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观察时间：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2020.11.29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4430" w:type="dxa"/>
            <w:noWrap w:val="0"/>
            <w:vAlign w:val="top"/>
          </w:tcPr>
          <w:p>
            <w:pPr>
              <w:spacing w:line="36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观察对象：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高梓浩、吴筱雨</w:t>
            </w:r>
          </w:p>
        </w:tc>
        <w:tc>
          <w:tcPr>
            <w:tcW w:w="4430" w:type="dxa"/>
            <w:noWrap w:val="0"/>
            <w:vAlign w:val="top"/>
          </w:tcPr>
          <w:p>
            <w:pPr>
              <w:spacing w:line="36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</w:t>
            </w:r>
            <w:r>
              <w:rPr>
                <w:rFonts w:hint="eastAsia"/>
                <w:sz w:val="24"/>
                <w:szCs w:val="24"/>
                <w:lang w:eastAsia="zh-CN"/>
              </w:rPr>
              <w:t>对象</w:t>
            </w:r>
            <w:r>
              <w:rPr>
                <w:rFonts w:hint="eastAsia"/>
                <w:sz w:val="24"/>
                <w:szCs w:val="24"/>
              </w:rPr>
              <w:t>年龄：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8860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观察目标：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与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同伴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如何分工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共同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做纸筒企鹅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8860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观察内容：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目标幼儿能否与同伴共同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做纸筒企鹅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2" w:hRule="atLeast"/>
        </w:trPr>
        <w:tc>
          <w:tcPr>
            <w:tcW w:w="8860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观察信息：</w:t>
            </w:r>
          </w:p>
          <w:p>
            <w:pPr>
              <w:spacing w:line="360" w:lineRule="auto"/>
              <w:ind w:firstLine="480"/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2453005</wp:posOffset>
                  </wp:positionH>
                  <wp:positionV relativeFrom="paragraph">
                    <wp:posOffset>15875</wp:posOffset>
                  </wp:positionV>
                  <wp:extent cx="2163445" cy="1622425"/>
                  <wp:effectExtent l="0" t="0" r="8255" b="3175"/>
                  <wp:wrapTight wrapText="bothSides">
                    <wp:wrapPolygon>
                      <wp:start x="0" y="0"/>
                      <wp:lineTo x="0" y="21473"/>
                      <wp:lineTo x="21429" y="21473"/>
                      <wp:lineTo x="21429" y="0"/>
                      <wp:lineTo x="0" y="0"/>
                    </wp:wrapPolygon>
                  </wp:wrapTight>
                  <wp:docPr id="11" name="图片 11" descr="C:\Users\MI\Desktop\新建文件夹 (4)\IMG_4841(20201127-130828).JPGIMG_4841(20201127-130828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C:\Users\MI\Desktop\新建文件夹 (4)\IMG_4841(20201127-130828).JPGIMG_4841(20201127-130828)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445" cy="162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164465</wp:posOffset>
                  </wp:positionH>
                  <wp:positionV relativeFrom="paragraph">
                    <wp:posOffset>17780</wp:posOffset>
                  </wp:positionV>
                  <wp:extent cx="2091690" cy="1569085"/>
                  <wp:effectExtent l="0" t="0" r="29210" b="31115"/>
                  <wp:wrapTight wrapText="bothSides">
                    <wp:wrapPolygon>
                      <wp:start x="0" y="0"/>
                      <wp:lineTo x="0" y="21504"/>
                      <wp:lineTo x="21508" y="21504"/>
                      <wp:lineTo x="21508" y="0"/>
                      <wp:lineTo x="0" y="0"/>
                    </wp:wrapPolygon>
                  </wp:wrapTight>
                  <wp:docPr id="9" name="图片 9" descr="C:\Users\MI\Desktop\新建文件夹 (4)\IMG_4842(20201127-130828).JPGIMG_4842(20201127-130828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C:\Users\MI\Desktop\新建文件夹 (4)\IMG_4842(20201127-130828).JPGIMG_4842(20201127-130828)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1690" cy="1569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360" w:lineRule="auto"/>
              <w:ind w:firstLine="480"/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/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/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/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/>
              <w:rPr>
                <w:rFonts w:hint="default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2766695</wp:posOffset>
                  </wp:positionH>
                  <wp:positionV relativeFrom="paragraph">
                    <wp:posOffset>2269490</wp:posOffset>
                  </wp:positionV>
                  <wp:extent cx="2119630" cy="1589405"/>
                  <wp:effectExtent l="0" t="0" r="1270" b="10795"/>
                  <wp:wrapTight wrapText="bothSides">
                    <wp:wrapPolygon>
                      <wp:start x="0" y="0"/>
                      <wp:lineTo x="0" y="21402"/>
                      <wp:lineTo x="21484" y="21402"/>
                      <wp:lineTo x="21484" y="0"/>
                      <wp:lineTo x="0" y="0"/>
                    </wp:wrapPolygon>
                  </wp:wrapTight>
                  <wp:docPr id="6" name="图片 6" descr="C:\Users\MI\Desktop\新建文件夹 (4)\IMG_4856(20201127-130828).JPGIMG_4856(20201127-130828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C:\Users\MI\Desktop\新建文件夹 (4)\IMG_4856(20201127-130828).JPGIMG_4856(20201127-130828)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9630" cy="1589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吴筱雨和高梓浩来到美工区，从旁边的柜子里找出一张参考图，吴筱雨回头和高梓浩说：“我们做这个企鹅吧。”“好呀。”“企鹅是用什么材料做的呢?</w:t>
            </w:r>
            <w:r>
              <w:rPr>
                <w:rFonts w:hint="default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“嗯，是用纸筒做的吧。”高梓浩边说边蹲下来拿出一个纸筒。回头，朝吴筱雨的方向高举，说：“这里有纸筒。”“企鹅是黑色的，这个是棕色的，怎么办呢？”“我们可以用黑色的纸包住。”“可以呀。”吴筱雨接过纸筒，从框子里找出黑纸，在短的那边贴上一排双面胶，撕下，两只手扶好两边，对其纸筒，贴上，双手呈包裹状，卷一卷，在另外一头也贴上双面胶，撕下贴上，高梓浩同时剪一个半圆形从底部贴起。</w:t>
            </w:r>
          </w:p>
          <w:p>
            <w:pPr>
              <w:spacing w:line="360" w:lineRule="auto"/>
              <w:ind w:firstLine="480"/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56515</wp:posOffset>
                  </wp:positionV>
                  <wp:extent cx="2336800" cy="1752600"/>
                  <wp:effectExtent l="0" t="0" r="38100" b="25400"/>
                  <wp:wrapTight wrapText="bothSides">
                    <wp:wrapPolygon>
                      <wp:start x="0" y="0"/>
                      <wp:lineTo x="0" y="21443"/>
                      <wp:lineTo x="21483" y="21443"/>
                      <wp:lineTo x="21483" y="0"/>
                      <wp:lineTo x="0" y="0"/>
                    </wp:wrapPolygon>
                  </wp:wrapTight>
                  <wp:docPr id="8" name="图片 8" descr="C:\Users\MI\Desktop\新建文件夹 (4)\IMG_4847(20201127-130828).JPGIMG_4847(20201127-130828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C:\Users\MI\Desktop\新建文件夹 (4)\IMG_4847(20201127-130828).JPGIMG_4847(20201127-130828)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6800" cy="17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360" w:lineRule="auto"/>
              <w:ind w:firstLine="480"/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/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/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/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/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2889250</wp:posOffset>
                  </wp:positionH>
                  <wp:positionV relativeFrom="paragraph">
                    <wp:posOffset>172720</wp:posOffset>
                  </wp:positionV>
                  <wp:extent cx="2096770" cy="1388745"/>
                  <wp:effectExtent l="0" t="0" r="11430" b="33655"/>
                  <wp:wrapTight wrapText="bothSides">
                    <wp:wrapPolygon>
                      <wp:start x="0" y="0"/>
                      <wp:lineTo x="0" y="21333"/>
                      <wp:lineTo x="21456" y="21333"/>
                      <wp:lineTo x="21456" y="0"/>
                      <wp:lineTo x="0" y="0"/>
                    </wp:wrapPolygon>
                  </wp:wrapTight>
                  <wp:docPr id="2" name="图片 2" descr="C:\Users\MI\Desktop\新建文件夹 (4)\IMG_4856(20201127-130828).JPGIMG_4856(20201127-130828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MI\Desktop\新建文件夹 (4)\IMG_4856(20201127-130828).JPGIMG_4856(20201127-130828)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6770" cy="138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2096770" cy="1572895"/>
                  <wp:effectExtent l="0" t="0" r="11430" b="1905"/>
                  <wp:docPr id="1" name="图片 1" descr="IMG_4858(20201126-15405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4858(20201126-154052)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6770" cy="1572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ind w:firstLine="480"/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2292985" cy="1719580"/>
                  <wp:effectExtent l="0" t="0" r="5715" b="7620"/>
                  <wp:docPr id="3" name="图片 3" descr="IMG_4860(20201126-155005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IMG_4860(20201126-155005)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2985" cy="1719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ind w:firstLine="480"/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ind w:firstLine="48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“企鹅的手也是这样的。</w:t>
            </w:r>
            <w:r>
              <w:rPr>
                <w:rFonts w:hint="default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”</w:t>
            </w:r>
            <w:r>
              <w:rPr>
                <w:rFonts w:hint="eastAsia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“那我来做手，你来做头发和嘴巴吧。”“好呀。”吴筱雨拿出黄色的卡纸，延着边剪下几个长条，高梓浩剪下椭圆形，轮流贴在上面。就这样完成了。</w:t>
            </w: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-2081530</wp:posOffset>
                      </wp:positionH>
                      <wp:positionV relativeFrom="paragraph">
                        <wp:posOffset>153035</wp:posOffset>
                      </wp:positionV>
                      <wp:extent cx="771525" cy="294640"/>
                      <wp:effectExtent l="0" t="0" r="9525" b="1016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294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图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63.9pt;margin-top:12.05pt;height:23.2pt;width:60.75pt;z-index:251658240;mso-width-relative:page;mso-height-relative:page;" fillcolor="#FFFFFF" filled="t" stroked="f" coordsize="21600,21600" o:gfxdata="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Kpi4z2QAAAAsBAAAPAAAAAAAAAAEAIAAAACIAAABkcnMvZG93bnJl&#10;di54bWxQSwECFAAUAAAACACHTuJAnkJrq8MBAAB2AwAADgAAAAAAAAABACAAAAAoAQAAZHJzL2Uy&#10;b0RvYy54bWxQSwUGAAAAAAYABgBZAQAAXQUAAAAA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-1965325</wp:posOffset>
                      </wp:positionH>
                      <wp:positionV relativeFrom="paragraph">
                        <wp:posOffset>2360930</wp:posOffset>
                      </wp:positionV>
                      <wp:extent cx="771525" cy="294640"/>
                      <wp:effectExtent l="0" t="0" r="9525" b="1016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294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图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54.75pt;margin-top:185.9pt;height:23.2pt;width:60.75pt;z-index:251659264;mso-width-relative:page;mso-height-relative:page;" fillcolor="#FFFFFF" filled="t" stroked="f" coordsize="21600,21600" o:gfxdata="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BwbU9rbAAAADQEAAA8AAAAAAAAAAQAgAAAAIgAAAGRycy9kb3du&#10;cmV2LnhtbFBLAQIUABQAAAAIAIdO4kA0ftOnwwEAAHYDAAAOAAAAAAAAAAEAIAAAACoBAABkcnMv&#10;ZTJvRG9jLnhtbFBLBQYAAAAABgAGAFkBAABfBQAAAAA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2" w:hRule="atLeast"/>
        </w:trPr>
        <w:tc>
          <w:tcPr>
            <w:tcW w:w="8860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观察反思：</w:t>
            </w:r>
          </w:p>
          <w:p>
            <w:pPr>
              <w:pStyle w:val="2"/>
              <w:numPr>
                <w:ilvl w:val="0"/>
                <w:numId w:val="0"/>
              </w:numPr>
              <w:spacing w:before="0" w:beforeAutospacing="0" w:after="0" w:afterAutospacing="0"/>
              <w:rPr>
                <w:rFonts w:hint="default" w:cs="微软雅黑"/>
                <w:b w:val="0"/>
                <w:bCs/>
                <w:color w:val="000000"/>
                <w:lang w:val="en-US" w:eastAsia="zh-CN"/>
              </w:rPr>
            </w:pPr>
            <w:r>
              <w:rPr>
                <w:rFonts w:hint="eastAsia" w:cs="微软雅黑"/>
                <w:b w:val="0"/>
                <w:bCs/>
                <w:color w:val="000000"/>
                <w:lang w:val="en-US" w:eastAsia="zh-CN"/>
              </w:rPr>
              <w:t>1、</w:t>
            </w:r>
            <w:r>
              <w:rPr>
                <w:rFonts w:hint="eastAsia" w:cs="微软雅黑"/>
                <w:b w:val="0"/>
                <w:bCs/>
                <w:color w:val="000000"/>
                <w:lang w:eastAsia="zh-CN"/>
              </w:rPr>
              <w:t>在活动中</w:t>
            </w:r>
            <w:r>
              <w:rPr>
                <w:rFonts w:hint="eastAsia" w:cs="微软雅黑"/>
                <w:b w:val="0"/>
                <w:bCs/>
                <w:color w:val="000000"/>
                <w:lang w:val="en-US" w:eastAsia="zh-CN"/>
              </w:rPr>
              <w:t>两人</w:t>
            </w:r>
            <w:r>
              <w:rPr>
                <w:rFonts w:hint="eastAsia" w:cs="微软雅黑"/>
                <w:b w:val="0"/>
                <w:bCs/>
                <w:color w:val="000000"/>
                <w:lang w:eastAsia="zh-CN"/>
              </w:rPr>
              <w:t>能跟同伴很好</w:t>
            </w:r>
            <w:r>
              <w:rPr>
                <w:rFonts w:hint="eastAsia" w:cs="微软雅黑"/>
                <w:b w:val="0"/>
                <w:bCs/>
                <w:color w:val="000000"/>
                <w:lang w:val="en-US" w:eastAsia="zh-CN"/>
              </w:rPr>
              <w:t>分工，共同制作。</w:t>
            </w:r>
          </w:p>
          <w:p>
            <w:pPr>
              <w:pStyle w:val="2"/>
              <w:numPr>
                <w:ilvl w:val="0"/>
                <w:numId w:val="0"/>
              </w:numPr>
              <w:tabs>
                <w:tab w:val="left" w:pos="1020"/>
              </w:tabs>
              <w:spacing w:before="0" w:beforeAutospacing="0" w:after="0" w:afterAutospacing="0"/>
              <w:ind w:leftChars="0"/>
              <w:rPr>
                <w:rFonts w:hint="eastAsia" w:cs="微软雅黑"/>
                <w:b w:val="0"/>
                <w:bCs w:val="0"/>
                <w:color w:val="000000"/>
                <w:lang w:val="en-US" w:eastAsia="zh-CN"/>
              </w:rPr>
            </w:pPr>
            <w:r>
              <w:rPr>
                <w:rFonts w:hint="eastAsia" w:cs="微软雅黑"/>
                <w:b w:val="0"/>
                <w:bCs w:val="0"/>
                <w:color w:val="000000"/>
                <w:lang w:val="en-US" w:eastAsia="zh-CN"/>
              </w:rPr>
              <w:t>2、从这个活动能够发现两人的注意力集中，</w:t>
            </w:r>
          </w:p>
          <w:p>
            <w:pPr>
              <w:pStyle w:val="2"/>
              <w:numPr>
                <w:ilvl w:val="0"/>
                <w:numId w:val="0"/>
              </w:numPr>
              <w:tabs>
                <w:tab w:val="left" w:pos="1020"/>
              </w:tabs>
              <w:spacing w:before="0" w:beforeAutospacing="0" w:after="0" w:afterAutospacing="0"/>
              <w:ind w:leftChars="0"/>
              <w:rPr>
                <w:rFonts w:hint="default" w:cs="微软雅黑"/>
                <w:b w:val="0"/>
                <w:bCs w:val="0"/>
                <w:color w:val="000000"/>
                <w:lang w:val="en-US" w:eastAsia="zh-CN"/>
              </w:rPr>
            </w:pPr>
            <w:r>
              <w:rPr>
                <w:rFonts w:hint="eastAsia" w:cs="微软雅黑"/>
                <w:b w:val="0"/>
                <w:bCs w:val="0"/>
                <w:color w:val="000000"/>
                <w:lang w:val="en-US" w:eastAsia="zh-CN"/>
              </w:rPr>
              <w:t>3、整个制作，只使用了纸这一种材料，创造力还需加强。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建议：</w:t>
            </w:r>
          </w:p>
          <w:p>
            <w:pPr>
              <w:pStyle w:val="2"/>
              <w:numPr>
                <w:ilvl w:val="0"/>
                <w:numId w:val="0"/>
              </w:numPr>
              <w:tabs>
                <w:tab w:val="left" w:pos="1020"/>
              </w:tabs>
              <w:spacing w:before="0" w:beforeAutospacing="0" w:after="0" w:afterAutospacing="0"/>
              <w:ind w:leftChars="0"/>
              <w:rPr>
                <w:rFonts w:hint="eastAsia" w:cs="微软雅黑"/>
                <w:b w:val="0"/>
                <w:bCs w:val="0"/>
                <w:color w:val="000000"/>
                <w:lang w:val="en-US" w:eastAsia="zh-CN"/>
              </w:rPr>
            </w:pPr>
            <w:r>
              <w:rPr>
                <w:rFonts w:hint="eastAsia" w:cs="微软雅黑"/>
                <w:b w:val="0"/>
                <w:bCs w:val="0"/>
                <w:color w:val="000000"/>
                <w:lang w:val="en-US" w:eastAsia="zh-CN"/>
              </w:rPr>
              <w:t>1.多提供自主选择游戏的机会，鼓励他们大胆表达创作的欲望。</w:t>
            </w:r>
          </w:p>
          <w:p>
            <w:pPr>
              <w:pStyle w:val="2"/>
              <w:numPr>
                <w:ilvl w:val="0"/>
                <w:numId w:val="0"/>
              </w:numPr>
              <w:tabs>
                <w:tab w:val="left" w:pos="1020"/>
              </w:tabs>
              <w:spacing w:before="0" w:beforeAutospacing="0" w:after="0" w:afterAutospacing="0"/>
              <w:ind w:leftChars="0"/>
              <w:rPr>
                <w:rFonts w:hint="eastAsia" w:cs="微软雅黑"/>
                <w:b w:val="0"/>
                <w:bCs w:val="0"/>
                <w:color w:val="000000"/>
                <w:lang w:val="en-US" w:eastAsia="zh-CN"/>
              </w:rPr>
            </w:pPr>
            <w:r>
              <w:rPr>
                <w:rFonts w:hint="eastAsia" w:cs="微软雅黑"/>
                <w:b w:val="0"/>
                <w:bCs w:val="0"/>
                <w:color w:val="000000"/>
                <w:lang w:val="en-US" w:eastAsia="zh-CN"/>
              </w:rPr>
              <w:t>2.多让幼儿体验小组合作的机会，让幼儿在活动中体会到合作的重要性，学会分工合作。</w:t>
            </w:r>
          </w:p>
          <w:p>
            <w:pPr>
              <w:pStyle w:val="2"/>
              <w:numPr>
                <w:ilvl w:val="0"/>
                <w:numId w:val="0"/>
              </w:numPr>
              <w:tabs>
                <w:tab w:val="left" w:pos="1020"/>
              </w:tabs>
              <w:spacing w:before="0" w:beforeAutospacing="0" w:after="0" w:afterAutospacing="0"/>
              <w:ind w:leftChars="0"/>
              <w:rPr>
                <w:rFonts w:hint="eastAsia" w:cs="微软雅黑"/>
                <w:b w:val="0"/>
                <w:bCs w:val="0"/>
                <w:color w:val="000000"/>
                <w:lang w:val="en-US" w:eastAsia="zh-CN"/>
              </w:rPr>
            </w:pPr>
            <w:r>
              <w:rPr>
                <w:rFonts w:hint="eastAsia" w:cs="微软雅黑"/>
                <w:b w:val="0"/>
                <w:bCs w:val="0"/>
                <w:color w:val="000000"/>
                <w:lang w:val="en-US" w:eastAsia="zh-CN"/>
              </w:rPr>
              <w:t>3.创设更有创造性的情境，激发幼儿不断创作的欲望。</w:t>
            </w:r>
          </w:p>
          <w:p>
            <w:pPr>
              <w:pStyle w:val="2"/>
              <w:numPr>
                <w:ilvl w:val="0"/>
                <w:numId w:val="0"/>
              </w:numPr>
              <w:tabs>
                <w:tab w:val="left" w:pos="1020"/>
              </w:tabs>
              <w:spacing w:before="0" w:beforeAutospacing="0" w:after="0" w:afterAutospacing="0"/>
              <w:ind w:leftChars="0"/>
              <w:rPr>
                <w:rFonts w:hint="default" w:cs="微软雅黑"/>
                <w:b w:val="0"/>
                <w:bCs w:val="0"/>
                <w:color w:val="000000"/>
                <w:lang w:val="en-US" w:eastAsia="zh-CN"/>
              </w:rPr>
            </w:pPr>
            <w:r>
              <w:rPr>
                <w:rFonts w:hint="eastAsia" w:cs="微软雅黑"/>
                <w:b w:val="0"/>
                <w:bCs w:val="0"/>
                <w:color w:val="000000"/>
                <w:lang w:val="en-US" w:eastAsia="zh-CN"/>
              </w:rPr>
              <w:t>4、收集并讨论多种材料，增强幼儿对材料的熟悉度。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A66511"/>
    <w:rsid w:val="00F04576"/>
    <w:rsid w:val="0E1570BA"/>
    <w:rsid w:val="3C952A89"/>
    <w:rsid w:val="43B5703E"/>
    <w:rsid w:val="49A66511"/>
    <w:rsid w:val="56266925"/>
    <w:rsid w:val="60AA5E95"/>
    <w:rsid w:val="63F365C9"/>
    <w:rsid w:val="7F444AD7"/>
    <w:rsid w:val="7F6B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4">
    <w:name w:val="Table Grid"/>
    <w:basedOn w:val="3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2019-09-03T09:19:00Z</dcterms:created>
  <dc:creator>Lenovo</dc:creator>
  <cp:lastModifiedBy>Sandy</cp:lastModifiedBy>
  <cp:lastPrinted>2020-11-30T04:59:00Z</cp:lastPrinted>
  <dcterms:modified xsi:type="dcterms:W3CDTF">2020-11-30T05:02:03Z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